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E0BC" w14:textId="4184C11D" w:rsidR="00E557CF" w:rsidRPr="00E557CF" w:rsidRDefault="00E557CF" w:rsidP="00387D36">
      <w:pPr>
        <w:spacing w:line="276" w:lineRule="auto"/>
        <w:jc w:val="center"/>
        <w:rPr>
          <w:rFonts w:cs="Arial"/>
          <w:b/>
          <w:bCs/>
          <w:color w:val="333333"/>
          <w:szCs w:val="24"/>
          <w:shd w:val="clear" w:color="auto" w:fill="FFFFFF"/>
        </w:rPr>
      </w:pPr>
      <w:r w:rsidRPr="00E557CF">
        <w:rPr>
          <w:rFonts w:cs="Arial"/>
          <w:b/>
          <w:bCs/>
          <w:color w:val="333333"/>
          <w:szCs w:val="24"/>
          <w:shd w:val="clear" w:color="auto" w:fill="FFFFFF"/>
        </w:rPr>
        <w:t xml:space="preserve">Le pratiche richieste ai CAF </w:t>
      </w:r>
      <w:r w:rsidR="005D573A">
        <w:rPr>
          <w:rFonts w:cs="Arial"/>
          <w:b/>
          <w:bCs/>
          <w:color w:val="333333"/>
          <w:szCs w:val="24"/>
          <w:shd w:val="clear" w:color="auto" w:fill="FFFFFF"/>
        </w:rPr>
        <w:t>sono sempre a pagamento</w:t>
      </w:r>
      <w:r w:rsidRPr="00E557CF">
        <w:rPr>
          <w:rFonts w:cs="Arial"/>
          <w:b/>
          <w:bCs/>
          <w:color w:val="333333"/>
          <w:szCs w:val="24"/>
          <w:shd w:val="clear" w:color="auto" w:fill="FFFFFF"/>
        </w:rPr>
        <w:t>?</w:t>
      </w:r>
    </w:p>
    <w:p w14:paraId="2702D091" w14:textId="77777777" w:rsidR="00E557CF" w:rsidRDefault="00E557CF" w:rsidP="00BD74A5">
      <w:pPr>
        <w:spacing w:line="276" w:lineRule="auto"/>
        <w:rPr>
          <w:rFonts w:cs="Arial"/>
          <w:color w:val="333333"/>
          <w:szCs w:val="24"/>
          <w:shd w:val="clear" w:color="auto" w:fill="FFFFFF"/>
        </w:rPr>
      </w:pPr>
    </w:p>
    <w:p w14:paraId="3419E5CA" w14:textId="2045A637" w:rsidR="00635DE5" w:rsidRDefault="00635DE5" w:rsidP="00BD74A5">
      <w:pPr>
        <w:rPr>
          <w:rFonts w:eastAsia="Times New Roman" w:cs="Arial"/>
          <w:color w:val="333333"/>
          <w:szCs w:val="24"/>
          <w:lang w:eastAsia="it-IT"/>
        </w:rPr>
      </w:pPr>
      <w:r>
        <w:rPr>
          <w:rFonts w:eastAsia="Times New Roman" w:cs="Arial"/>
          <w:color w:val="333333"/>
          <w:szCs w:val="24"/>
          <w:lang w:eastAsia="it-IT"/>
        </w:rPr>
        <w:t xml:space="preserve">La maggior parte delle pratiche </w:t>
      </w:r>
      <w:r w:rsidR="00BD74A5">
        <w:rPr>
          <w:rFonts w:eastAsia="Times New Roman" w:cs="Arial"/>
          <w:color w:val="333333"/>
          <w:szCs w:val="24"/>
          <w:lang w:eastAsia="it-IT"/>
        </w:rPr>
        <w:t>elaborate</w:t>
      </w:r>
      <w:r>
        <w:rPr>
          <w:rFonts w:eastAsia="Times New Roman" w:cs="Arial"/>
          <w:color w:val="333333"/>
          <w:szCs w:val="24"/>
          <w:lang w:eastAsia="it-IT"/>
        </w:rPr>
        <w:t xml:space="preserve"> dai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Caf </w:t>
      </w:r>
      <w:r>
        <w:rPr>
          <w:rFonts w:eastAsia="Times New Roman" w:cs="Arial"/>
          <w:color w:val="333333"/>
          <w:szCs w:val="24"/>
          <w:lang w:eastAsia="it-IT"/>
        </w:rPr>
        <w:t>è</w:t>
      </w:r>
      <w:r w:rsidRPr="00E557CF">
        <w:rPr>
          <w:rFonts w:eastAsia="Times New Roman" w:cs="Arial"/>
          <w:color w:val="333333"/>
          <w:szCs w:val="24"/>
          <w:lang w:eastAsia="it-IT"/>
        </w:rPr>
        <w:t> </w:t>
      </w:r>
      <w:r w:rsidRPr="00635DE5">
        <w:rPr>
          <w:rFonts w:eastAsia="Times New Roman" w:cs="Arial"/>
          <w:color w:val="333333"/>
          <w:szCs w:val="24"/>
          <w:lang w:eastAsia="it-IT"/>
        </w:rPr>
        <w:t>a pagamento</w:t>
      </w:r>
      <w:r>
        <w:rPr>
          <w:rFonts w:eastAsia="Times New Roman" w:cs="Arial"/>
          <w:color w:val="333333"/>
          <w:szCs w:val="24"/>
          <w:lang w:eastAsia="it-IT"/>
        </w:rPr>
        <w:t>.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</w:t>
      </w:r>
      <w:r>
        <w:rPr>
          <w:rFonts w:eastAsia="Times New Roman" w:cs="Arial"/>
          <w:color w:val="333333"/>
          <w:szCs w:val="24"/>
          <w:lang w:eastAsia="it-IT"/>
        </w:rPr>
        <w:t>Si pensi, ad esempio, al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la dichiarazione dei redditi e </w:t>
      </w:r>
      <w:r>
        <w:rPr>
          <w:rFonts w:eastAsia="Times New Roman" w:cs="Arial"/>
          <w:color w:val="333333"/>
          <w:szCs w:val="24"/>
          <w:lang w:eastAsia="it-IT"/>
        </w:rPr>
        <w:t>al</w:t>
      </w:r>
      <w:r w:rsidRPr="00E557CF">
        <w:rPr>
          <w:rFonts w:eastAsia="Times New Roman" w:cs="Arial"/>
          <w:color w:val="333333"/>
          <w:szCs w:val="24"/>
          <w:lang w:eastAsia="it-IT"/>
        </w:rPr>
        <w:t>la compilazione de</w:t>
      </w:r>
      <w:r>
        <w:rPr>
          <w:rFonts w:eastAsia="Times New Roman" w:cs="Arial"/>
          <w:color w:val="333333"/>
          <w:szCs w:val="24"/>
          <w:lang w:eastAsia="it-IT"/>
        </w:rPr>
        <w:t>l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modell</w:t>
      </w:r>
      <w:r>
        <w:rPr>
          <w:rFonts w:eastAsia="Times New Roman" w:cs="Arial"/>
          <w:color w:val="333333"/>
          <w:szCs w:val="24"/>
          <w:lang w:eastAsia="it-IT"/>
        </w:rPr>
        <w:t>o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F24 per il versamento delle imposte.</w:t>
      </w:r>
    </w:p>
    <w:p w14:paraId="275A3BA4" w14:textId="77777777" w:rsidR="00387D36" w:rsidRDefault="00387D36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</w:p>
    <w:p w14:paraId="13411FDA" w14:textId="32A60D55" w:rsidR="00BD74A5" w:rsidRDefault="00635DE5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  <w:r w:rsidRPr="00E557CF">
        <w:rPr>
          <w:rFonts w:eastAsia="Times New Roman" w:cs="Arial"/>
          <w:color w:val="333333"/>
          <w:szCs w:val="24"/>
          <w:lang w:eastAsia="it-IT"/>
        </w:rPr>
        <w:t xml:space="preserve">Per le pratiche a pagamento non </w:t>
      </w:r>
      <w:r w:rsidR="00B55A8D">
        <w:rPr>
          <w:rFonts w:eastAsia="Times New Roman" w:cs="Arial"/>
          <w:color w:val="333333"/>
          <w:szCs w:val="24"/>
          <w:lang w:eastAsia="it-IT"/>
        </w:rPr>
        <w:t>sono fissati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</w:t>
      </w:r>
      <w:r w:rsidR="00BD74A5">
        <w:rPr>
          <w:rFonts w:eastAsia="Times New Roman" w:cs="Arial"/>
          <w:color w:val="333333"/>
          <w:szCs w:val="24"/>
          <w:lang w:eastAsia="it-IT"/>
        </w:rPr>
        <w:t>prezzi minimi e massimi</w:t>
      </w:r>
      <w:r w:rsidR="00B55A8D">
        <w:rPr>
          <w:rFonts w:eastAsia="Times New Roman" w:cs="Arial"/>
          <w:color w:val="333333"/>
          <w:szCs w:val="24"/>
          <w:lang w:eastAsia="it-IT"/>
        </w:rPr>
        <w:t xml:space="preserve"> validi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per tutti i Caf, ma i costi possono variare </w:t>
      </w:r>
      <w:r>
        <w:rPr>
          <w:rFonts w:eastAsia="Times New Roman" w:cs="Arial"/>
          <w:color w:val="333333"/>
          <w:szCs w:val="24"/>
          <w:lang w:eastAsia="it-IT"/>
        </w:rPr>
        <w:t xml:space="preserve">a seconda della complessità della pratica richiesta (le dichiarazioni dei redditi possono variare moltissimo), del CAF cui ci si rivolge, del </w:t>
      </w:r>
      <w:r w:rsidR="00E55368">
        <w:rPr>
          <w:rFonts w:eastAsia="Times New Roman" w:cs="Arial"/>
          <w:color w:val="333333"/>
          <w:szCs w:val="24"/>
          <w:lang w:eastAsia="it-IT"/>
        </w:rPr>
        <w:t xml:space="preserve">tipo di </w:t>
      </w:r>
      <w:r>
        <w:rPr>
          <w:rFonts w:eastAsia="Times New Roman" w:cs="Arial"/>
          <w:color w:val="333333"/>
          <w:szCs w:val="24"/>
          <w:lang w:eastAsia="it-IT"/>
        </w:rPr>
        <w:t>contribuente richiedente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</w:t>
      </w:r>
      <w:r>
        <w:rPr>
          <w:rFonts w:eastAsia="Times New Roman" w:cs="Arial"/>
          <w:color w:val="333333"/>
          <w:szCs w:val="24"/>
          <w:lang w:eastAsia="it-IT"/>
        </w:rPr>
        <w:t>(</w:t>
      </w:r>
      <w:r w:rsidRPr="00E557CF">
        <w:rPr>
          <w:rFonts w:eastAsia="Times New Roman" w:cs="Arial"/>
          <w:color w:val="333333"/>
          <w:szCs w:val="24"/>
          <w:lang w:eastAsia="it-IT"/>
        </w:rPr>
        <w:t>per determinate categorie di contribuenti, aderenti a specifiche convenzioni</w:t>
      </w:r>
      <w:r>
        <w:rPr>
          <w:rFonts w:eastAsia="Times New Roman" w:cs="Arial"/>
          <w:color w:val="333333"/>
          <w:szCs w:val="24"/>
          <w:lang w:eastAsia="it-IT"/>
        </w:rPr>
        <w:t xml:space="preserve">, </w:t>
      </w:r>
      <w:r w:rsidRPr="00E557CF">
        <w:rPr>
          <w:rFonts w:eastAsia="Times New Roman" w:cs="Arial"/>
          <w:color w:val="333333"/>
          <w:szCs w:val="24"/>
          <w:lang w:eastAsia="it-IT"/>
        </w:rPr>
        <w:t>cosiddetti tesserati</w:t>
      </w:r>
      <w:r>
        <w:rPr>
          <w:rFonts w:eastAsia="Times New Roman" w:cs="Arial"/>
          <w:color w:val="333333"/>
          <w:szCs w:val="24"/>
          <w:lang w:eastAsia="it-IT"/>
        </w:rPr>
        <w:t>,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i costi possono essere agevolati</w:t>
      </w:r>
      <w:r>
        <w:rPr>
          <w:rFonts w:eastAsia="Times New Roman" w:cs="Arial"/>
          <w:color w:val="333333"/>
          <w:szCs w:val="24"/>
          <w:lang w:eastAsia="it-IT"/>
        </w:rPr>
        <w:t>)</w:t>
      </w:r>
      <w:r w:rsidRPr="00E557CF">
        <w:rPr>
          <w:rFonts w:eastAsia="Times New Roman" w:cs="Arial"/>
          <w:color w:val="333333"/>
          <w:szCs w:val="24"/>
          <w:lang w:eastAsia="it-IT"/>
        </w:rPr>
        <w:t>.</w:t>
      </w:r>
    </w:p>
    <w:p w14:paraId="092921A6" w14:textId="77777777" w:rsidR="00387D36" w:rsidRDefault="00387D36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</w:p>
    <w:p w14:paraId="1A4E7D7A" w14:textId="4BAEBA2D" w:rsidR="00635DE5" w:rsidRPr="00E557CF" w:rsidRDefault="00E55368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  <w:r w:rsidRPr="00387D36">
        <w:rPr>
          <w:rFonts w:eastAsia="Times New Roman" w:cs="Arial"/>
          <w:b/>
          <w:bCs/>
          <w:color w:val="333333"/>
          <w:szCs w:val="24"/>
          <w:highlight w:val="yellow"/>
          <w:lang w:eastAsia="it-IT"/>
        </w:rPr>
        <w:t>Tuttavia, c</w:t>
      </w:r>
      <w:r w:rsidR="00635DE5" w:rsidRPr="00387D36">
        <w:rPr>
          <w:rFonts w:eastAsia="Times New Roman" w:cs="Arial"/>
          <w:b/>
          <w:bCs/>
          <w:color w:val="333333"/>
          <w:szCs w:val="24"/>
          <w:highlight w:val="yellow"/>
          <w:lang w:eastAsia="it-IT"/>
        </w:rPr>
        <w:t>i sono pratiche, inerenti determinate prestazioni di assistenza, che i Caf devono svolgere gratuitamente</w:t>
      </w:r>
      <w:r w:rsidR="00635DE5" w:rsidRPr="00E557CF">
        <w:rPr>
          <w:rFonts w:eastAsia="Times New Roman" w:cs="Arial"/>
          <w:color w:val="333333"/>
          <w:szCs w:val="24"/>
          <w:lang w:eastAsia="it-IT"/>
        </w:rPr>
        <w:t>.</w:t>
      </w:r>
    </w:p>
    <w:p w14:paraId="39C0F507" w14:textId="77777777" w:rsidR="00387D36" w:rsidRDefault="00387D36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</w:p>
    <w:p w14:paraId="2322E512" w14:textId="09FC93DB" w:rsidR="00635DE5" w:rsidRDefault="00635DE5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  <w:r w:rsidRPr="00E557CF">
        <w:rPr>
          <w:rFonts w:eastAsia="Times New Roman" w:cs="Arial"/>
          <w:color w:val="333333"/>
          <w:szCs w:val="24"/>
          <w:lang w:eastAsia="it-IT"/>
        </w:rPr>
        <w:t xml:space="preserve">Tra </w:t>
      </w:r>
      <w:r w:rsidR="00E55368">
        <w:rPr>
          <w:rFonts w:eastAsia="Times New Roman" w:cs="Arial"/>
          <w:color w:val="333333"/>
          <w:szCs w:val="24"/>
          <w:lang w:eastAsia="it-IT"/>
        </w:rPr>
        <w:t>di esse</w:t>
      </w:r>
      <w:r w:rsidR="00B55A8D">
        <w:rPr>
          <w:rFonts w:eastAsia="Times New Roman" w:cs="Arial"/>
          <w:color w:val="333333"/>
          <w:szCs w:val="24"/>
          <w:lang w:eastAsia="it-IT"/>
        </w:rPr>
        <w:t>,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</w:t>
      </w:r>
      <w:r w:rsidR="00E55368">
        <w:rPr>
          <w:rFonts w:eastAsia="Times New Roman" w:cs="Arial"/>
          <w:color w:val="333333"/>
          <w:szCs w:val="24"/>
          <w:lang w:eastAsia="it-IT"/>
        </w:rPr>
        <w:t>le più importanti sono: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</w:t>
      </w:r>
      <w:r w:rsidRPr="00E55368">
        <w:rPr>
          <w:rFonts w:eastAsia="Times New Roman" w:cs="Arial"/>
          <w:szCs w:val="24"/>
          <w:lang w:eastAsia="it-IT"/>
        </w:rPr>
        <w:t>la </w:t>
      </w:r>
      <w:hyperlink r:id="rId6" w:history="1">
        <w:r w:rsidRPr="00387D36">
          <w:rPr>
            <w:rFonts w:eastAsia="Times New Roman" w:cs="Arial"/>
            <w:szCs w:val="24"/>
            <w:u w:val="single"/>
            <w:bdr w:val="none" w:sz="0" w:space="0" w:color="auto" w:frame="1"/>
            <w:lang w:eastAsia="it-IT"/>
          </w:rPr>
          <w:t>dichiarazione ISEE</w:t>
        </w:r>
      </w:hyperlink>
      <w:r w:rsidRPr="00E557CF">
        <w:rPr>
          <w:rFonts w:eastAsia="Times New Roman" w:cs="Arial"/>
          <w:color w:val="333333"/>
          <w:szCs w:val="24"/>
          <w:lang w:eastAsia="it-IT"/>
        </w:rPr>
        <w:t>, Il </w:t>
      </w:r>
      <w:r w:rsidRPr="00387D36">
        <w:rPr>
          <w:rFonts w:eastAsia="Times New Roman" w:cs="Arial"/>
          <w:color w:val="333333"/>
          <w:szCs w:val="24"/>
          <w:u w:val="single"/>
          <w:lang w:eastAsia="it-IT"/>
        </w:rPr>
        <w:t xml:space="preserve">modello </w:t>
      </w:r>
      <w:r w:rsidR="00BD74A5" w:rsidRPr="00387D36">
        <w:rPr>
          <w:rFonts w:eastAsia="Times New Roman" w:cs="Arial"/>
          <w:color w:val="333333"/>
          <w:szCs w:val="24"/>
          <w:u w:val="single"/>
          <w:lang w:eastAsia="it-IT"/>
        </w:rPr>
        <w:t>“</w:t>
      </w:r>
      <w:r w:rsidRPr="00387D36">
        <w:rPr>
          <w:rFonts w:eastAsia="Times New Roman" w:cs="Arial"/>
          <w:color w:val="333333"/>
          <w:szCs w:val="24"/>
          <w:u w:val="single"/>
          <w:lang w:eastAsia="it-IT"/>
        </w:rPr>
        <w:t>Red</w:t>
      </w:r>
      <w:r w:rsidR="00BD74A5" w:rsidRPr="00387D36">
        <w:rPr>
          <w:rFonts w:eastAsia="Times New Roman" w:cs="Arial"/>
          <w:color w:val="333333"/>
          <w:szCs w:val="24"/>
          <w:u w:val="single"/>
          <w:lang w:eastAsia="it-IT"/>
        </w:rPr>
        <w:t>”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 (dichiarazione reddituale per chi percepisce prestazioni dall’Inps collegate al reddito), il </w:t>
      </w:r>
      <w:r w:rsidRPr="00387D36">
        <w:rPr>
          <w:rFonts w:eastAsia="Times New Roman" w:cs="Arial"/>
          <w:color w:val="333333"/>
          <w:szCs w:val="24"/>
          <w:u w:val="single"/>
          <w:lang w:eastAsia="it-IT"/>
        </w:rPr>
        <w:t xml:space="preserve">modello </w:t>
      </w:r>
      <w:r w:rsidR="00BD74A5" w:rsidRPr="00387D36">
        <w:rPr>
          <w:rFonts w:eastAsia="Times New Roman" w:cs="Arial"/>
          <w:color w:val="333333"/>
          <w:szCs w:val="24"/>
          <w:u w:val="single"/>
          <w:lang w:eastAsia="it-IT"/>
        </w:rPr>
        <w:t>“</w:t>
      </w:r>
      <w:r w:rsidRPr="00387D36">
        <w:rPr>
          <w:rFonts w:eastAsia="Times New Roman" w:cs="Arial"/>
          <w:color w:val="333333"/>
          <w:szCs w:val="24"/>
          <w:u w:val="single"/>
          <w:lang w:eastAsia="it-IT"/>
        </w:rPr>
        <w:t>Icric/frequenza</w:t>
      </w:r>
      <w:r w:rsidR="00BD74A5" w:rsidRPr="00387D36">
        <w:rPr>
          <w:rFonts w:eastAsia="Times New Roman" w:cs="Arial"/>
          <w:color w:val="333333"/>
          <w:szCs w:val="24"/>
          <w:u w:val="single"/>
          <w:lang w:eastAsia="it-IT"/>
        </w:rPr>
        <w:t>”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 per coloro che ricevono l’indennità di frequenza ma sono ricoverati, il </w:t>
      </w:r>
      <w:r w:rsidRPr="00387D36">
        <w:rPr>
          <w:rFonts w:eastAsia="Times New Roman" w:cs="Arial"/>
          <w:color w:val="333333"/>
          <w:szCs w:val="24"/>
          <w:u w:val="single"/>
          <w:lang w:eastAsia="it-IT"/>
        </w:rPr>
        <w:t>modello </w:t>
      </w:r>
      <w:r w:rsidR="00BD74A5" w:rsidRPr="00387D36">
        <w:rPr>
          <w:rFonts w:eastAsia="Times New Roman" w:cs="Arial"/>
          <w:color w:val="333333"/>
          <w:szCs w:val="24"/>
          <w:u w:val="single"/>
          <w:lang w:eastAsia="it-IT"/>
        </w:rPr>
        <w:t>“</w:t>
      </w:r>
      <w:r w:rsidRPr="00387D36">
        <w:rPr>
          <w:rFonts w:eastAsia="Times New Roman" w:cs="Arial"/>
          <w:color w:val="333333"/>
          <w:szCs w:val="24"/>
          <w:u w:val="single"/>
          <w:lang w:eastAsia="it-IT"/>
        </w:rPr>
        <w:t>AccAs/PS</w:t>
      </w:r>
      <w:r w:rsidR="00BD74A5" w:rsidRPr="00387D36">
        <w:rPr>
          <w:rFonts w:eastAsia="Times New Roman" w:cs="Arial"/>
          <w:color w:val="333333"/>
          <w:szCs w:val="24"/>
          <w:u w:val="single"/>
          <w:lang w:eastAsia="it-IT"/>
        </w:rPr>
        <w:t>”</w:t>
      </w:r>
      <w:r w:rsidRPr="00E557CF">
        <w:rPr>
          <w:rFonts w:eastAsia="Times New Roman" w:cs="Arial"/>
          <w:color w:val="333333"/>
          <w:szCs w:val="24"/>
          <w:lang w:eastAsia="it-IT"/>
        </w:rPr>
        <w:t> per i titolari di assegno sociale e di pensione sociale che devono dichiarare eventuali ricoveri e soggiorni all’estero</w:t>
      </w:r>
      <w:r w:rsidR="00B55A8D">
        <w:rPr>
          <w:rFonts w:eastAsia="Times New Roman" w:cs="Arial"/>
          <w:color w:val="333333"/>
          <w:szCs w:val="24"/>
          <w:lang w:eastAsia="it-IT"/>
        </w:rPr>
        <w:t xml:space="preserve">, </w:t>
      </w:r>
      <w:r w:rsidRPr="00E557CF">
        <w:rPr>
          <w:rFonts w:eastAsia="Times New Roman" w:cs="Arial"/>
          <w:color w:val="333333"/>
          <w:szCs w:val="24"/>
          <w:lang w:eastAsia="it-IT"/>
        </w:rPr>
        <w:t xml:space="preserve">le </w:t>
      </w:r>
      <w:r w:rsidRPr="00387D36">
        <w:rPr>
          <w:rFonts w:eastAsia="Times New Roman" w:cs="Arial"/>
          <w:color w:val="333333"/>
          <w:szCs w:val="24"/>
          <w:u w:val="single"/>
          <w:lang w:eastAsia="it-IT"/>
        </w:rPr>
        <w:t>domande di pensione di cittadinanza e di </w:t>
      </w:r>
      <w:hyperlink r:id="rId7" w:history="1">
        <w:r w:rsidRPr="00387D36">
          <w:rPr>
            <w:rFonts w:eastAsia="Times New Roman" w:cs="Arial"/>
            <w:szCs w:val="24"/>
            <w:u w:val="single"/>
            <w:bdr w:val="none" w:sz="0" w:space="0" w:color="auto" w:frame="1"/>
            <w:lang w:eastAsia="it-IT"/>
          </w:rPr>
          <w:t>reddito di cittadinanza</w:t>
        </w:r>
      </w:hyperlink>
      <w:r w:rsidRPr="00E557CF">
        <w:rPr>
          <w:rFonts w:eastAsia="Times New Roman" w:cs="Arial"/>
          <w:color w:val="333333"/>
          <w:szCs w:val="24"/>
          <w:lang w:eastAsia="it-IT"/>
        </w:rPr>
        <w:t>.</w:t>
      </w:r>
    </w:p>
    <w:p w14:paraId="154927D3" w14:textId="77777777" w:rsidR="00387D36" w:rsidRDefault="00387D36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</w:p>
    <w:p w14:paraId="38295194" w14:textId="3A84D76C" w:rsidR="00E55368" w:rsidRDefault="00E55368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  <w:r w:rsidRPr="00387D36">
        <w:rPr>
          <w:rFonts w:eastAsia="Times New Roman" w:cs="Arial"/>
          <w:b/>
          <w:bCs/>
          <w:color w:val="333333"/>
          <w:szCs w:val="24"/>
          <w:lang w:eastAsia="it-IT"/>
        </w:rPr>
        <w:t>La gratuità di tali servizi trova fondamento nella condizione economica dei richiedenti e nello scopo a cui essi sono destinati</w:t>
      </w:r>
      <w:r>
        <w:rPr>
          <w:rFonts w:eastAsia="Times New Roman" w:cs="Arial"/>
          <w:color w:val="333333"/>
          <w:szCs w:val="24"/>
          <w:lang w:eastAsia="it-IT"/>
        </w:rPr>
        <w:t>.</w:t>
      </w:r>
    </w:p>
    <w:p w14:paraId="5ED19553" w14:textId="77777777" w:rsidR="00387D36" w:rsidRDefault="00387D36" w:rsidP="00BD74A5">
      <w:pPr>
        <w:shd w:val="clear" w:color="auto" w:fill="FFFFFF"/>
        <w:rPr>
          <w:rFonts w:eastAsia="Times New Roman" w:cs="Arial"/>
          <w:b/>
          <w:bCs/>
          <w:color w:val="333333"/>
          <w:szCs w:val="24"/>
          <w:lang w:eastAsia="it-IT"/>
        </w:rPr>
      </w:pPr>
    </w:p>
    <w:p w14:paraId="0EB8882B" w14:textId="3289781C" w:rsidR="00E55368" w:rsidRDefault="00E55368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  <w:r w:rsidRPr="00CF0AED">
        <w:rPr>
          <w:rFonts w:eastAsia="Times New Roman" w:cs="Arial"/>
          <w:b/>
          <w:bCs/>
          <w:color w:val="333333"/>
          <w:szCs w:val="24"/>
          <w:lang w:eastAsia="it-IT"/>
        </w:rPr>
        <w:t>Attenzione</w:t>
      </w:r>
      <w:r>
        <w:rPr>
          <w:rFonts w:eastAsia="Times New Roman" w:cs="Arial"/>
          <w:color w:val="333333"/>
          <w:szCs w:val="24"/>
          <w:lang w:eastAsia="it-IT"/>
        </w:rPr>
        <w:t>: ciò non vuol dire che i C</w:t>
      </w:r>
      <w:r w:rsidR="00BD74A5">
        <w:rPr>
          <w:rFonts w:eastAsia="Times New Roman" w:cs="Arial"/>
          <w:color w:val="333333"/>
          <w:szCs w:val="24"/>
          <w:lang w:eastAsia="it-IT"/>
        </w:rPr>
        <w:t>af</w:t>
      </w:r>
      <w:r>
        <w:rPr>
          <w:rFonts w:eastAsia="Times New Roman" w:cs="Arial"/>
          <w:color w:val="333333"/>
          <w:szCs w:val="24"/>
          <w:lang w:eastAsia="it-IT"/>
        </w:rPr>
        <w:t xml:space="preserve"> lavorano gratuitamente</w:t>
      </w:r>
      <w:r w:rsidR="005D729B">
        <w:rPr>
          <w:rFonts w:eastAsia="Times New Roman" w:cs="Arial"/>
          <w:color w:val="333333"/>
          <w:szCs w:val="24"/>
          <w:lang w:eastAsia="it-IT"/>
        </w:rPr>
        <w:t xml:space="preserve">, poiché il servizio è pagato </w:t>
      </w:r>
      <w:r w:rsidR="00BD74A5">
        <w:rPr>
          <w:rFonts w:eastAsia="Times New Roman" w:cs="Arial"/>
          <w:color w:val="333333"/>
          <w:szCs w:val="24"/>
          <w:lang w:eastAsia="it-IT"/>
        </w:rPr>
        <w:t>ad essi</w:t>
      </w:r>
      <w:r w:rsidR="005D729B">
        <w:rPr>
          <w:rFonts w:eastAsia="Times New Roman" w:cs="Arial"/>
          <w:color w:val="333333"/>
          <w:szCs w:val="24"/>
          <w:lang w:eastAsia="it-IT"/>
        </w:rPr>
        <w:t xml:space="preserve"> dallo Stato, dall’INPS </w:t>
      </w:r>
      <w:r w:rsidR="00B55A8D">
        <w:rPr>
          <w:rFonts w:eastAsia="Times New Roman" w:cs="Arial"/>
          <w:color w:val="333333"/>
          <w:szCs w:val="24"/>
          <w:lang w:eastAsia="it-IT"/>
        </w:rPr>
        <w:t xml:space="preserve">o </w:t>
      </w:r>
      <w:r w:rsidR="005D729B">
        <w:rPr>
          <w:rFonts w:eastAsia="Times New Roman" w:cs="Arial"/>
          <w:color w:val="333333"/>
          <w:szCs w:val="24"/>
          <w:lang w:eastAsia="it-IT"/>
        </w:rPr>
        <w:t>da altri enti.</w:t>
      </w:r>
    </w:p>
    <w:p w14:paraId="0DD877AA" w14:textId="77777777" w:rsidR="00387D36" w:rsidRDefault="00387D36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</w:p>
    <w:p w14:paraId="2B27FB2D" w14:textId="295A721C" w:rsidR="005D729B" w:rsidRDefault="005D729B" w:rsidP="00BD74A5">
      <w:pPr>
        <w:shd w:val="clear" w:color="auto" w:fill="FFFFFF"/>
        <w:rPr>
          <w:rFonts w:cs="Arial"/>
          <w:color w:val="333333"/>
        </w:rPr>
      </w:pPr>
      <w:r>
        <w:rPr>
          <w:rFonts w:eastAsia="Times New Roman" w:cs="Arial"/>
          <w:color w:val="333333"/>
          <w:szCs w:val="24"/>
          <w:lang w:eastAsia="it-IT"/>
        </w:rPr>
        <w:t xml:space="preserve">A parziale discolpa degli operatori, bisogna precisare che </w:t>
      </w:r>
      <w:r w:rsidR="00B55A8D">
        <w:rPr>
          <w:rFonts w:cs="Arial"/>
          <w:color w:val="333333"/>
        </w:rPr>
        <w:t>molto spesso</w:t>
      </w:r>
      <w:r w:rsidRPr="00E557CF">
        <w:rPr>
          <w:rFonts w:cs="Arial"/>
          <w:color w:val="333333"/>
        </w:rPr>
        <w:t xml:space="preserve"> il Caf centrale non riconosc</w:t>
      </w:r>
      <w:r w:rsidR="00BD74A5">
        <w:rPr>
          <w:rFonts w:cs="Arial"/>
          <w:color w:val="333333"/>
        </w:rPr>
        <w:t>e</w:t>
      </w:r>
      <w:r w:rsidRPr="00E557CF">
        <w:rPr>
          <w:rFonts w:cs="Arial"/>
          <w:color w:val="333333"/>
        </w:rPr>
        <w:t xml:space="preserve"> alcun compenso agli sportelli Caf, per rifarsi delle spese dei servizi telematici messi a disposizione degli stessi</w:t>
      </w:r>
      <w:r>
        <w:rPr>
          <w:rFonts w:cs="Arial"/>
          <w:color w:val="333333"/>
        </w:rPr>
        <w:t>.</w:t>
      </w:r>
      <w:r w:rsidR="00B55A8D">
        <w:rPr>
          <w:rFonts w:cs="Arial"/>
          <w:color w:val="333333"/>
        </w:rPr>
        <w:t xml:space="preserve"> Il “peccato originale”</w:t>
      </w:r>
      <w:r w:rsidR="00B55A8D" w:rsidRPr="00E557CF">
        <w:rPr>
          <w:rFonts w:cs="Arial"/>
          <w:color w:val="333333"/>
        </w:rPr>
        <w:t xml:space="preserve"> è</w:t>
      </w:r>
      <w:r w:rsidR="00B55A8D">
        <w:rPr>
          <w:rFonts w:cs="Arial"/>
          <w:color w:val="333333"/>
        </w:rPr>
        <w:t xml:space="preserve">, pertanto, </w:t>
      </w:r>
      <w:r w:rsidR="00B55A8D" w:rsidRPr="00E557CF">
        <w:rPr>
          <w:rFonts w:cs="Arial"/>
          <w:color w:val="333333"/>
        </w:rPr>
        <w:t>il sistema di rimborsi, esigui</w:t>
      </w:r>
      <w:r w:rsidR="00B55A8D">
        <w:rPr>
          <w:rFonts w:cs="Arial"/>
          <w:color w:val="333333"/>
        </w:rPr>
        <w:t xml:space="preserve"> e mal suddivisi </w:t>
      </w:r>
      <w:r w:rsidR="00B55A8D" w:rsidRPr="00E557CF">
        <w:rPr>
          <w:rFonts w:cs="Arial"/>
          <w:color w:val="333333"/>
        </w:rPr>
        <w:t xml:space="preserve">tra Caf centrale e sportelli. </w:t>
      </w:r>
    </w:p>
    <w:p w14:paraId="193385D4" w14:textId="77777777" w:rsidR="00387D36" w:rsidRDefault="00387D36" w:rsidP="00BD74A5">
      <w:pPr>
        <w:shd w:val="clear" w:color="auto" w:fill="FFFFFF"/>
        <w:rPr>
          <w:rFonts w:cs="Arial"/>
          <w:color w:val="333333"/>
        </w:rPr>
      </w:pPr>
    </w:p>
    <w:p w14:paraId="44436862" w14:textId="44735FEB" w:rsidR="005D729B" w:rsidRPr="00E557CF" w:rsidRDefault="005D729B" w:rsidP="00BD74A5">
      <w:pPr>
        <w:shd w:val="clear" w:color="auto" w:fill="FFFFFF"/>
        <w:rPr>
          <w:rFonts w:eastAsia="Times New Roman" w:cs="Arial"/>
          <w:color w:val="333333"/>
          <w:szCs w:val="24"/>
          <w:lang w:eastAsia="it-IT"/>
        </w:rPr>
      </w:pPr>
      <w:r>
        <w:rPr>
          <w:rFonts w:cs="Arial"/>
          <w:color w:val="333333"/>
        </w:rPr>
        <w:t xml:space="preserve">Ciò nonostante, </w:t>
      </w:r>
      <w:r w:rsidRPr="00387D36">
        <w:rPr>
          <w:rFonts w:cs="Arial"/>
          <w:b/>
          <w:bCs/>
          <w:color w:val="333333"/>
        </w:rPr>
        <w:t xml:space="preserve">se il personale al quale </w:t>
      </w:r>
      <w:r w:rsidR="00B55A8D" w:rsidRPr="00387D36">
        <w:rPr>
          <w:rFonts w:cs="Arial"/>
          <w:b/>
          <w:bCs/>
          <w:color w:val="333333"/>
        </w:rPr>
        <w:t>ci si rivolge</w:t>
      </w:r>
      <w:r w:rsidRPr="00387D36">
        <w:rPr>
          <w:rFonts w:cs="Arial"/>
          <w:b/>
          <w:bCs/>
          <w:color w:val="333333"/>
        </w:rPr>
        <w:t xml:space="preserve"> ha richiesto il pagamento di un corrispettivo per </w:t>
      </w:r>
      <w:r w:rsidR="00B55A8D" w:rsidRPr="00387D36">
        <w:rPr>
          <w:rFonts w:cs="Arial"/>
          <w:b/>
          <w:bCs/>
          <w:color w:val="333333"/>
        </w:rPr>
        <w:t>una pratica gratuita</w:t>
      </w:r>
      <w:r w:rsidRPr="00387D36">
        <w:rPr>
          <w:rFonts w:cs="Arial"/>
          <w:b/>
          <w:bCs/>
          <w:color w:val="333333"/>
        </w:rPr>
        <w:t>, come la dichiarazione ISEE, sicuramente sta commettendo un’irregolarità</w:t>
      </w:r>
      <w:r w:rsidRPr="00E557CF">
        <w:rPr>
          <w:rFonts w:cs="Arial"/>
          <w:color w:val="333333"/>
        </w:rPr>
        <w:t>.</w:t>
      </w:r>
    </w:p>
    <w:p w14:paraId="213A5E44" w14:textId="77777777" w:rsidR="00387D36" w:rsidRDefault="00387D36" w:rsidP="00BD74A5">
      <w:pPr>
        <w:shd w:val="clear" w:color="auto" w:fill="FFFFFF"/>
        <w:rPr>
          <w:rFonts w:cs="Arial"/>
          <w:b/>
          <w:bCs/>
          <w:color w:val="333333"/>
          <w:szCs w:val="24"/>
          <w:shd w:val="clear" w:color="auto" w:fill="FFFFFF"/>
        </w:rPr>
      </w:pPr>
    </w:p>
    <w:p w14:paraId="560FCAED" w14:textId="68A1C61E" w:rsidR="00030E81" w:rsidRPr="00BD74A5" w:rsidRDefault="00BD74A5" w:rsidP="00BD74A5">
      <w:pPr>
        <w:shd w:val="clear" w:color="auto" w:fill="FFFFFF"/>
        <w:rPr>
          <w:rFonts w:cs="Arial"/>
          <w:color w:val="333333"/>
          <w:szCs w:val="24"/>
          <w:shd w:val="clear" w:color="auto" w:fill="FFFFFF"/>
        </w:rPr>
      </w:pPr>
      <w:r w:rsidRPr="00BD74A5">
        <w:rPr>
          <w:rFonts w:cs="Arial"/>
          <w:b/>
          <w:bCs/>
          <w:color w:val="333333"/>
          <w:szCs w:val="24"/>
          <w:shd w:val="clear" w:color="auto" w:fill="FFFFFF"/>
        </w:rPr>
        <w:t>Nota Bene</w:t>
      </w:r>
      <w:r>
        <w:rPr>
          <w:rFonts w:cs="Arial"/>
          <w:color w:val="333333"/>
          <w:szCs w:val="24"/>
          <w:shd w:val="clear" w:color="auto" w:fill="FFFFFF"/>
        </w:rPr>
        <w:t>: CAF e Patronato non sono la stessa cosa</w:t>
      </w:r>
      <w:r w:rsidR="00CF0AED">
        <w:rPr>
          <w:rFonts w:cs="Arial"/>
          <w:color w:val="333333"/>
          <w:szCs w:val="24"/>
          <w:shd w:val="clear" w:color="auto" w:fill="FFFFFF"/>
        </w:rPr>
        <w:t>!</w:t>
      </w:r>
      <w:r>
        <w:rPr>
          <w:rFonts w:cs="Arial"/>
          <w:color w:val="333333"/>
          <w:szCs w:val="24"/>
          <w:shd w:val="clear" w:color="auto" w:fill="FFFFFF"/>
        </w:rPr>
        <w:t xml:space="preserve"> </w:t>
      </w:r>
      <w:r w:rsidR="00CF0AED">
        <w:rPr>
          <w:rFonts w:cs="Arial"/>
          <w:color w:val="333333"/>
          <w:szCs w:val="24"/>
          <w:shd w:val="clear" w:color="auto" w:fill="FFFFFF"/>
        </w:rPr>
        <w:t>I</w:t>
      </w:r>
      <w:r>
        <w:rPr>
          <w:rFonts w:cs="Arial"/>
          <w:color w:val="333333"/>
          <w:szCs w:val="24"/>
          <w:shd w:val="clear" w:color="auto" w:fill="FFFFFF"/>
        </w:rPr>
        <w:t xml:space="preserve">l primo è un centro di assistenza fiscale </w:t>
      </w:r>
      <w:r w:rsidR="00030E81" w:rsidRPr="00E557CF">
        <w:rPr>
          <w:rFonts w:cs="Arial"/>
          <w:color w:val="333333"/>
          <w:szCs w:val="24"/>
          <w:shd w:val="clear" w:color="auto" w:fill="FFFFFF"/>
        </w:rPr>
        <w:t xml:space="preserve">che </w:t>
      </w:r>
      <w:r w:rsidRPr="00E557CF">
        <w:rPr>
          <w:rFonts w:cs="Arial"/>
          <w:color w:val="333333"/>
          <w:szCs w:val="24"/>
          <w:shd w:val="clear" w:color="auto" w:fill="FFFFFF"/>
        </w:rPr>
        <w:t xml:space="preserve">si occupa di assistere i cittadini prevalentemente nelle pratiche </w:t>
      </w:r>
      <w:r w:rsidR="00CF0AED">
        <w:rPr>
          <w:rFonts w:cs="Arial"/>
          <w:color w:val="333333"/>
          <w:szCs w:val="24"/>
          <w:shd w:val="clear" w:color="auto" w:fill="FFFFFF"/>
        </w:rPr>
        <w:t xml:space="preserve">di carattere </w:t>
      </w:r>
      <w:r w:rsidRPr="00E557CF">
        <w:rPr>
          <w:rFonts w:cs="Arial"/>
          <w:color w:val="333333"/>
          <w:szCs w:val="24"/>
          <w:shd w:val="clear" w:color="auto" w:fill="FFFFFF"/>
        </w:rPr>
        <w:t>fiscal</w:t>
      </w:r>
      <w:r w:rsidR="00CF0AED">
        <w:rPr>
          <w:rFonts w:cs="Arial"/>
          <w:color w:val="333333"/>
          <w:szCs w:val="24"/>
          <w:shd w:val="clear" w:color="auto" w:fill="FFFFFF"/>
        </w:rPr>
        <w:t>e</w:t>
      </w:r>
      <w:r w:rsidRPr="00E557CF">
        <w:rPr>
          <w:rFonts w:cs="Arial"/>
          <w:color w:val="333333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Cs w:val="24"/>
          <w:shd w:val="clear" w:color="auto" w:fill="FFFFFF"/>
        </w:rPr>
        <w:t>mentre il secondo</w:t>
      </w:r>
      <w:r w:rsidR="00030E81" w:rsidRPr="00E557CF">
        <w:rPr>
          <w:rFonts w:cs="Arial"/>
          <w:color w:val="333333"/>
          <w:szCs w:val="24"/>
          <w:shd w:val="clear" w:color="auto" w:fill="FFFFFF"/>
        </w:rPr>
        <w:t xml:space="preserve"> è un ente riconosciuto dal </w:t>
      </w:r>
      <w:r>
        <w:rPr>
          <w:rFonts w:cs="Arial"/>
          <w:color w:val="333333"/>
          <w:szCs w:val="24"/>
          <w:shd w:val="clear" w:color="auto" w:fill="FFFFFF"/>
        </w:rPr>
        <w:t>M</w:t>
      </w:r>
      <w:r w:rsidR="00030E81" w:rsidRPr="00E557CF">
        <w:rPr>
          <w:rFonts w:cs="Arial"/>
          <w:color w:val="333333"/>
          <w:szCs w:val="24"/>
          <w:shd w:val="clear" w:color="auto" w:fill="FFFFFF"/>
        </w:rPr>
        <w:t>inistero del Lavoro e delle Politiche sociali</w:t>
      </w:r>
      <w:r>
        <w:rPr>
          <w:rFonts w:cs="Arial"/>
          <w:color w:val="333333"/>
          <w:szCs w:val="24"/>
          <w:shd w:val="clear" w:color="auto" w:fill="FFFFFF"/>
        </w:rPr>
        <w:t xml:space="preserve"> che tratta </w:t>
      </w:r>
      <w:r w:rsidR="00030E81" w:rsidRPr="00E557CF">
        <w:rPr>
          <w:rFonts w:cs="Arial"/>
          <w:color w:val="333333"/>
          <w:szCs w:val="24"/>
          <w:shd w:val="clear" w:color="auto" w:fill="FFFFFF"/>
        </w:rPr>
        <w:t>pratiche previdenziali</w:t>
      </w:r>
      <w:r>
        <w:rPr>
          <w:rFonts w:cs="Arial"/>
          <w:color w:val="333333"/>
          <w:szCs w:val="24"/>
          <w:shd w:val="clear" w:color="auto" w:fill="FFFFFF"/>
        </w:rPr>
        <w:t xml:space="preserve">. </w:t>
      </w:r>
      <w:r>
        <w:rPr>
          <w:rFonts w:eastAsia="Times New Roman" w:cs="Arial"/>
          <w:color w:val="333333"/>
          <w:szCs w:val="24"/>
          <w:lang w:eastAsia="it-IT"/>
        </w:rPr>
        <w:t>In linea di massima</w:t>
      </w:r>
      <w:r w:rsidR="00030E81" w:rsidRPr="00E557CF">
        <w:rPr>
          <w:rFonts w:eastAsia="Times New Roman" w:cs="Arial"/>
          <w:color w:val="333333"/>
          <w:szCs w:val="24"/>
          <w:lang w:eastAsia="it-IT"/>
        </w:rPr>
        <w:t>, le pratiche dei patronati non sono a pagamento, in quanto vengono rimborsate dallo Stato: per ogni pratica è previsto un determinato punteggio (punti pratica), al quale è collegato uno specifico rimborso.</w:t>
      </w:r>
    </w:p>
    <w:sectPr w:rsidR="00030E81" w:rsidRPr="00BD74A5" w:rsidSect="00FD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D2A5B" w14:textId="77777777" w:rsidR="00E64EF4" w:rsidRDefault="00E64EF4" w:rsidP="005D4C1A">
      <w:pPr>
        <w:spacing w:line="240" w:lineRule="auto"/>
      </w:pPr>
      <w:r>
        <w:separator/>
      </w:r>
    </w:p>
  </w:endnote>
  <w:endnote w:type="continuationSeparator" w:id="0">
    <w:p w14:paraId="71A5CA91" w14:textId="77777777" w:rsidR="00E64EF4" w:rsidRDefault="00E64EF4" w:rsidP="005D4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F5F2" w14:textId="77777777" w:rsidR="00D17B89" w:rsidRDefault="00D17B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A3AD" w14:textId="77777777" w:rsidR="00CD114E" w:rsidRPr="00CD114E" w:rsidRDefault="00CD114E" w:rsidP="00CD114E">
    <w:pPr>
      <w:pStyle w:val="Pidipagina"/>
      <w:jc w:val="center"/>
      <w:rPr>
        <w:sz w:val="16"/>
        <w:szCs w:val="16"/>
      </w:rPr>
    </w:pPr>
    <w:r w:rsidRPr="00CD114E">
      <w:rPr>
        <w:sz w:val="16"/>
        <w:szCs w:val="16"/>
      </w:rPr>
      <w:t>70122 Bari, Via Crisanzio 17</w:t>
    </w:r>
  </w:p>
  <w:p w14:paraId="6B2ED96B" w14:textId="77777777" w:rsidR="00CD114E" w:rsidRPr="00CD114E" w:rsidRDefault="00CD114E" w:rsidP="00CD114E">
    <w:pPr>
      <w:pStyle w:val="Pidipagina"/>
      <w:jc w:val="center"/>
      <w:rPr>
        <w:sz w:val="16"/>
        <w:szCs w:val="16"/>
      </w:rPr>
    </w:pPr>
    <w:r w:rsidRPr="00CD114E">
      <w:rPr>
        <w:sz w:val="16"/>
        <w:szCs w:val="16"/>
      </w:rPr>
      <w:t>Tel/Fax: 0805214748 – Cell: 3282132510</w:t>
    </w:r>
  </w:p>
  <w:p w14:paraId="7F57D933" w14:textId="77777777" w:rsidR="00CD114E" w:rsidRPr="00CD114E" w:rsidRDefault="00CD114E" w:rsidP="00CD114E">
    <w:pPr>
      <w:pStyle w:val="Pidipagina"/>
      <w:jc w:val="center"/>
      <w:rPr>
        <w:sz w:val="16"/>
        <w:szCs w:val="16"/>
      </w:rPr>
    </w:pPr>
    <w:r w:rsidRPr="00CD114E">
      <w:rPr>
        <w:sz w:val="16"/>
        <w:szCs w:val="16"/>
      </w:rPr>
      <w:t xml:space="preserve">Email: </w:t>
    </w:r>
    <w:hyperlink r:id="rId1" w:history="1">
      <w:r w:rsidRPr="00CD114E">
        <w:rPr>
          <w:rStyle w:val="Collegamentoipertestuale"/>
          <w:color w:val="auto"/>
          <w:sz w:val="16"/>
          <w:szCs w:val="16"/>
          <w:u w:val="none"/>
        </w:rPr>
        <w:t>giuseppesimeone26@gmail.com</w:t>
      </w:r>
    </w:hyperlink>
  </w:p>
  <w:p w14:paraId="68347921" w14:textId="77777777" w:rsidR="00CD114E" w:rsidRPr="00CD114E" w:rsidRDefault="00CD114E" w:rsidP="00CD114E">
    <w:pPr>
      <w:pStyle w:val="Pidipagina"/>
      <w:jc w:val="center"/>
      <w:rPr>
        <w:sz w:val="16"/>
        <w:szCs w:val="16"/>
      </w:rPr>
    </w:pPr>
    <w:r w:rsidRPr="00CD114E">
      <w:rPr>
        <w:sz w:val="16"/>
        <w:szCs w:val="16"/>
      </w:rPr>
      <w:t>PEC: giuseppesimeone@arubapec.it</w:t>
    </w:r>
  </w:p>
  <w:p w14:paraId="4017CDB7" w14:textId="77777777" w:rsidR="00CD114E" w:rsidRPr="00CD114E" w:rsidRDefault="00CD114E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19B1D" w14:textId="77777777" w:rsidR="00D17B89" w:rsidRDefault="00D17B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91E63" w14:textId="77777777" w:rsidR="00E64EF4" w:rsidRDefault="00E64EF4" w:rsidP="005D4C1A">
      <w:pPr>
        <w:spacing w:line="240" w:lineRule="auto"/>
      </w:pPr>
      <w:r>
        <w:separator/>
      </w:r>
    </w:p>
  </w:footnote>
  <w:footnote w:type="continuationSeparator" w:id="0">
    <w:p w14:paraId="2A9D436E" w14:textId="77777777" w:rsidR="00E64EF4" w:rsidRDefault="00E64EF4" w:rsidP="005D4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718F" w14:textId="77777777" w:rsidR="00D17B89" w:rsidRDefault="00D17B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EDEF" w14:textId="77777777" w:rsidR="005D4C1A" w:rsidRPr="005D4C1A" w:rsidRDefault="005D4C1A" w:rsidP="00CD114E">
    <w:pPr>
      <w:pStyle w:val="Intestazione"/>
      <w:jc w:val="center"/>
    </w:pPr>
    <w:r>
      <w:rPr>
        <w:noProof/>
      </w:rPr>
      <w:drawing>
        <wp:inline distT="0" distB="0" distL="0" distR="0" wp14:anchorId="438D70F0" wp14:editId="243291E3">
          <wp:extent cx="1323975" cy="1695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9C85" w14:textId="77777777" w:rsidR="00D17B89" w:rsidRDefault="00D17B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1A"/>
    <w:rsid w:val="00030E81"/>
    <w:rsid w:val="00190575"/>
    <w:rsid w:val="001E371C"/>
    <w:rsid w:val="002A4149"/>
    <w:rsid w:val="00387D36"/>
    <w:rsid w:val="003D211D"/>
    <w:rsid w:val="00455C06"/>
    <w:rsid w:val="005D4C1A"/>
    <w:rsid w:val="005D573A"/>
    <w:rsid w:val="005D729B"/>
    <w:rsid w:val="005E59CB"/>
    <w:rsid w:val="00635DE5"/>
    <w:rsid w:val="00786030"/>
    <w:rsid w:val="0080189C"/>
    <w:rsid w:val="00A73195"/>
    <w:rsid w:val="00B55A8D"/>
    <w:rsid w:val="00BD32E1"/>
    <w:rsid w:val="00BD74A5"/>
    <w:rsid w:val="00CD114E"/>
    <w:rsid w:val="00CF0AED"/>
    <w:rsid w:val="00D17B89"/>
    <w:rsid w:val="00E55368"/>
    <w:rsid w:val="00E557CF"/>
    <w:rsid w:val="00E64EF4"/>
    <w:rsid w:val="00F154B1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A17C5"/>
  <w15:chartTrackingRefBased/>
  <w15:docId w15:val="{9A938BD4-4E89-4C61-BB1C-4D0205C5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575"/>
    <w:pPr>
      <w:spacing w:after="0" w:line="360" w:lineRule="auto"/>
      <w:jc w:val="both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C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C1A"/>
    <w:rPr>
      <w:rFonts w:ascii="Bookman Old Style" w:hAnsi="Bookman Old Styl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D4C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C1A"/>
    <w:rPr>
      <w:rFonts w:ascii="Bookman Old Style" w:hAnsi="Bookman Old Style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D4C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4C1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1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14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0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30E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laleggepertutti.it/238893_reddito-di-cittadinanza-201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leggepertutti.it/302190_la-dichiarazione-isee-si-pag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useppesimeone26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Simeone</dc:creator>
  <cp:keywords/>
  <dc:description/>
  <cp:lastModifiedBy>Giuseppe Simeone</cp:lastModifiedBy>
  <cp:revision>6</cp:revision>
  <cp:lastPrinted>2020-04-14T18:02:00Z</cp:lastPrinted>
  <dcterms:created xsi:type="dcterms:W3CDTF">2020-04-14T10:52:00Z</dcterms:created>
  <dcterms:modified xsi:type="dcterms:W3CDTF">2020-11-09T15:40:00Z</dcterms:modified>
</cp:coreProperties>
</file>